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00F95" w14:textId="77777777" w:rsidR="003614B8" w:rsidRDefault="003614B8"/>
    <w:tbl>
      <w:tblPr>
        <w:tblStyle w:val="TabloKlavuzu"/>
        <w:tblW w:w="10699" w:type="dxa"/>
        <w:tblInd w:w="-714" w:type="dxa"/>
        <w:tblLook w:val="04A0" w:firstRow="1" w:lastRow="0" w:firstColumn="1" w:lastColumn="0" w:noHBand="0" w:noVBand="1"/>
      </w:tblPr>
      <w:tblGrid>
        <w:gridCol w:w="2117"/>
        <w:gridCol w:w="8582"/>
      </w:tblGrid>
      <w:tr w:rsidR="001273EB" w14:paraId="128A46C6" w14:textId="77777777" w:rsidTr="0057796C">
        <w:trPr>
          <w:trHeight w:val="336"/>
        </w:trPr>
        <w:tc>
          <w:tcPr>
            <w:tcW w:w="2117" w:type="dxa"/>
          </w:tcPr>
          <w:p w14:paraId="3F767412" w14:textId="7571D04B" w:rsidR="001273EB" w:rsidRDefault="001273EB" w:rsidP="001273EB">
            <w:r w:rsidRPr="00BB76A6">
              <w:rPr>
                <w:b/>
                <w:bCs/>
              </w:rPr>
              <w:t>BİRİM</w:t>
            </w:r>
          </w:p>
        </w:tc>
        <w:tc>
          <w:tcPr>
            <w:tcW w:w="8582" w:type="dxa"/>
          </w:tcPr>
          <w:p w14:paraId="3E4FB2C7" w14:textId="34DC9ABE" w:rsidR="001273EB" w:rsidRDefault="001273EB" w:rsidP="001273EB">
            <w:r>
              <w:t>İdari Birim</w:t>
            </w:r>
          </w:p>
        </w:tc>
      </w:tr>
      <w:tr w:rsidR="001273EB" w14:paraId="381540B3" w14:textId="77777777" w:rsidTr="0057796C">
        <w:trPr>
          <w:trHeight w:val="318"/>
        </w:trPr>
        <w:tc>
          <w:tcPr>
            <w:tcW w:w="2117" w:type="dxa"/>
          </w:tcPr>
          <w:p w14:paraId="5DC9E289" w14:textId="2A50CD4D" w:rsidR="001273EB" w:rsidRDefault="001273EB" w:rsidP="001273EB">
            <w:r w:rsidRPr="00BB76A6">
              <w:rPr>
                <w:b/>
                <w:bCs/>
              </w:rPr>
              <w:t>GÖREV ADI</w:t>
            </w:r>
          </w:p>
        </w:tc>
        <w:tc>
          <w:tcPr>
            <w:tcW w:w="8582" w:type="dxa"/>
          </w:tcPr>
          <w:p w14:paraId="25047BFC" w14:textId="29459B01" w:rsidR="001273EB" w:rsidRDefault="001273EB" w:rsidP="001273EB">
            <w:r w:rsidRPr="001273EB">
              <w:t>Personel işleri, Özlük/Tahakkuk</w:t>
            </w:r>
            <w:r>
              <w:t xml:space="preserve"> Personeli</w:t>
            </w:r>
          </w:p>
        </w:tc>
      </w:tr>
      <w:tr w:rsidR="001273EB" w14:paraId="295D31E7" w14:textId="77777777" w:rsidTr="0057796C">
        <w:trPr>
          <w:trHeight w:val="673"/>
        </w:trPr>
        <w:tc>
          <w:tcPr>
            <w:tcW w:w="2117" w:type="dxa"/>
          </w:tcPr>
          <w:p w14:paraId="225FD7D0" w14:textId="78E0C6C8" w:rsidR="001273EB" w:rsidRDefault="001273EB" w:rsidP="001273EB">
            <w:r w:rsidRPr="00BB76A6">
              <w:rPr>
                <w:b/>
                <w:bCs/>
              </w:rPr>
              <w:t>AMİR VE ÜST AMİRLER</w:t>
            </w:r>
          </w:p>
        </w:tc>
        <w:tc>
          <w:tcPr>
            <w:tcW w:w="8582" w:type="dxa"/>
          </w:tcPr>
          <w:p w14:paraId="51E716A9" w14:textId="73B62D9B" w:rsidR="001273EB" w:rsidRDefault="001273EB" w:rsidP="001273EB">
            <w:r w:rsidRPr="001273EB">
              <w:t>Hastane Müdürü, Başhekim</w:t>
            </w:r>
          </w:p>
        </w:tc>
      </w:tr>
      <w:tr w:rsidR="001273EB" w14:paraId="06C1D5F9" w14:textId="77777777" w:rsidTr="0057796C">
        <w:trPr>
          <w:trHeight w:val="318"/>
        </w:trPr>
        <w:tc>
          <w:tcPr>
            <w:tcW w:w="2117" w:type="dxa"/>
          </w:tcPr>
          <w:p w14:paraId="775042F5" w14:textId="6037FF82" w:rsidR="001273EB" w:rsidRDefault="001273EB" w:rsidP="001273EB">
            <w:r>
              <w:rPr>
                <w:b/>
              </w:rPr>
              <w:t>BİRİM SORUMLUSU</w:t>
            </w:r>
          </w:p>
        </w:tc>
        <w:tc>
          <w:tcPr>
            <w:tcW w:w="8582" w:type="dxa"/>
          </w:tcPr>
          <w:p w14:paraId="5D259B40" w14:textId="336C2E6B" w:rsidR="001273EB" w:rsidRDefault="001273EB" w:rsidP="001273EB">
            <w:r>
              <w:t>Hastane Müdürü</w:t>
            </w:r>
          </w:p>
        </w:tc>
      </w:tr>
      <w:tr w:rsidR="001273EB" w14:paraId="00086F43" w14:textId="77777777" w:rsidTr="0057796C">
        <w:trPr>
          <w:trHeight w:val="673"/>
        </w:trPr>
        <w:tc>
          <w:tcPr>
            <w:tcW w:w="2117" w:type="dxa"/>
          </w:tcPr>
          <w:p w14:paraId="553A5E43" w14:textId="5F520BD8" w:rsidR="001273EB" w:rsidRDefault="001273EB" w:rsidP="001273EB">
            <w:r w:rsidRPr="00BB76A6">
              <w:rPr>
                <w:b/>
                <w:bCs/>
              </w:rPr>
              <w:t>GÖREV DEVRİ</w:t>
            </w:r>
          </w:p>
        </w:tc>
        <w:tc>
          <w:tcPr>
            <w:tcW w:w="8582" w:type="dxa"/>
          </w:tcPr>
          <w:p w14:paraId="3B3F2202" w14:textId="0E9D81B3" w:rsidR="001273EB" w:rsidRDefault="001273EB" w:rsidP="001273EB">
            <w:r w:rsidRPr="001273EB">
              <w:t>Herhangi bir nedenle görevinde olmadığı durumlarda görevlerini yerine getirecek kişiyi Başhekim ve Hastane Müdürü belirler.</w:t>
            </w:r>
          </w:p>
        </w:tc>
      </w:tr>
      <w:tr w:rsidR="001273EB" w14:paraId="446FB53B" w14:textId="77777777" w:rsidTr="0057796C">
        <w:trPr>
          <w:trHeight w:val="992"/>
        </w:trPr>
        <w:tc>
          <w:tcPr>
            <w:tcW w:w="2117" w:type="dxa"/>
          </w:tcPr>
          <w:p w14:paraId="5EA10A38" w14:textId="699D53B4" w:rsidR="001273EB" w:rsidRDefault="001273EB" w:rsidP="001273EB">
            <w:r w:rsidRPr="00BB76A6">
              <w:rPr>
                <w:b/>
                <w:bCs/>
              </w:rPr>
              <w:t>GÖREV AMACI</w:t>
            </w:r>
          </w:p>
        </w:tc>
        <w:tc>
          <w:tcPr>
            <w:tcW w:w="8582" w:type="dxa"/>
          </w:tcPr>
          <w:p w14:paraId="6311FEFA" w14:textId="4D7787F7" w:rsidR="001273EB" w:rsidRDefault="004B464A" w:rsidP="001273EB">
            <w:r>
              <w:t>Kurumun belirlediği hedef, kural ve düzenlemeler doğrultusunda çalışan mahremiyeti, sağlıkta kalite standartları ve güncel mevzuat kapsamında insan kaynakları hizmetini yürütmek.</w:t>
            </w:r>
          </w:p>
        </w:tc>
      </w:tr>
      <w:tr w:rsidR="001273EB" w14:paraId="34FA07A1" w14:textId="77777777" w:rsidTr="0057796C">
        <w:trPr>
          <w:trHeight w:val="7694"/>
        </w:trPr>
        <w:tc>
          <w:tcPr>
            <w:tcW w:w="2117" w:type="dxa"/>
          </w:tcPr>
          <w:p w14:paraId="0C886E4E" w14:textId="670D6FA5" w:rsidR="001273EB" w:rsidRPr="001273EB" w:rsidRDefault="001273EB" w:rsidP="001273EB">
            <w:pPr>
              <w:rPr>
                <w:b/>
              </w:rPr>
            </w:pPr>
            <w:r w:rsidRPr="001273EB">
              <w:rPr>
                <w:b/>
              </w:rPr>
              <w:t>İŞ, SORUMLULUK VE YETKİLERİ</w:t>
            </w:r>
          </w:p>
        </w:tc>
        <w:tc>
          <w:tcPr>
            <w:tcW w:w="8582" w:type="dxa"/>
          </w:tcPr>
          <w:p w14:paraId="5E570CC3" w14:textId="77777777" w:rsidR="001273EB" w:rsidRPr="001273EB" w:rsidRDefault="001273EB" w:rsidP="001273EB">
            <w:pPr>
              <w:numPr>
                <w:ilvl w:val="0"/>
                <w:numId w:val="1"/>
              </w:numPr>
            </w:pPr>
            <w:r w:rsidRPr="001273EB">
              <w:t>Yapılan özlük ödemelerine yönelik olarak evrakları/formları/belgeleri vb. takip/kontrol edip gerekli düzeltmeleri/eksikleri giderdikten sonra ödeme işlemlerini hazırlar.</w:t>
            </w:r>
          </w:p>
          <w:p w14:paraId="4C91903F" w14:textId="77777777" w:rsidR="001273EB" w:rsidRPr="001273EB" w:rsidRDefault="001273EB" w:rsidP="001273EB">
            <w:pPr>
              <w:numPr>
                <w:ilvl w:val="0"/>
                <w:numId w:val="1"/>
              </w:numPr>
            </w:pPr>
            <w:r w:rsidRPr="001273EB">
              <w:t>Kurumda göreve başlayanlara özlük dosyası açmak, ayrılanlara ayrılış evrakı tanzim etmek.</w:t>
            </w:r>
          </w:p>
          <w:p w14:paraId="0757A0F3" w14:textId="77777777" w:rsidR="001273EB" w:rsidRPr="001273EB" w:rsidRDefault="001273EB" w:rsidP="001273EB">
            <w:pPr>
              <w:numPr>
                <w:ilvl w:val="0"/>
                <w:numId w:val="1"/>
              </w:numPr>
            </w:pPr>
            <w:r w:rsidRPr="001273EB">
              <w:t>Kurumdan ayrılan personelin özlük dosyasını usulüne uygun bir şekilde arşivlemek.</w:t>
            </w:r>
          </w:p>
          <w:p w14:paraId="47C63882" w14:textId="77777777" w:rsidR="001273EB" w:rsidRPr="001273EB" w:rsidRDefault="001273EB" w:rsidP="001273EB">
            <w:pPr>
              <w:numPr>
                <w:ilvl w:val="0"/>
                <w:numId w:val="1"/>
              </w:numPr>
            </w:pPr>
            <w:r w:rsidRPr="001273EB">
              <w:t>Görevinden ayrılan, göreve başlayan, izinli, raporlu ya da geçici görevli personellerin iş ve işlemlerini yapar.</w:t>
            </w:r>
          </w:p>
          <w:p w14:paraId="1A72AFD7" w14:textId="77777777" w:rsidR="001273EB" w:rsidRPr="001273EB" w:rsidRDefault="001273EB" w:rsidP="001273EB">
            <w:pPr>
              <w:numPr>
                <w:ilvl w:val="0"/>
                <w:numId w:val="1"/>
              </w:numPr>
            </w:pPr>
            <w:r w:rsidRPr="001273EB">
              <w:t>Görevlendirmeleri ilgili kişiye tebliğ etmek ve gerekli birimlere konu ile ilgili bilgi vermek.</w:t>
            </w:r>
          </w:p>
          <w:p w14:paraId="3CD09210" w14:textId="77777777" w:rsidR="001273EB" w:rsidRPr="001273EB" w:rsidRDefault="001273EB" w:rsidP="001273EB">
            <w:pPr>
              <w:numPr>
                <w:ilvl w:val="0"/>
                <w:numId w:val="1"/>
              </w:numPr>
            </w:pPr>
            <w:proofErr w:type="gramStart"/>
            <w:r w:rsidRPr="001273EB">
              <w:t>Mal bildirim beyanlarının belirlenen sürelerde tanzim edilmesini sağlamak.</w:t>
            </w:r>
            <w:proofErr w:type="gramEnd"/>
          </w:p>
          <w:p w14:paraId="28804A2E" w14:textId="77777777" w:rsidR="001273EB" w:rsidRPr="001273EB" w:rsidRDefault="001273EB" w:rsidP="001273EB">
            <w:pPr>
              <w:numPr>
                <w:ilvl w:val="0"/>
                <w:numId w:val="1"/>
              </w:numPr>
            </w:pPr>
            <w:r w:rsidRPr="001273EB">
              <w:t>Gizli yazıları gizlilik derecesine riayet ederek kayıt, sevk ve idaresini yapmak.</w:t>
            </w:r>
          </w:p>
          <w:p w14:paraId="5CAA7C6F" w14:textId="77777777" w:rsidR="001273EB" w:rsidRPr="001273EB" w:rsidRDefault="001273EB" w:rsidP="001273EB">
            <w:pPr>
              <w:numPr>
                <w:ilvl w:val="0"/>
                <w:numId w:val="1"/>
              </w:numPr>
            </w:pPr>
            <w:r w:rsidRPr="001273EB">
              <w:t>Dosyalama ve arşivleme işlemini Standart Dosya Planına uygun yapmak.</w:t>
            </w:r>
          </w:p>
          <w:p w14:paraId="0E5FC7DE" w14:textId="77777777" w:rsidR="001273EB" w:rsidRDefault="001273EB" w:rsidP="001273EB">
            <w:pPr>
              <w:numPr>
                <w:ilvl w:val="0"/>
                <w:numId w:val="1"/>
              </w:numPr>
            </w:pPr>
            <w:r w:rsidRPr="001273EB">
              <w:t>Yazışmaları resmi yazışmalarda uygulanacak usul ve esaslar çerçevesinde gerçekleştirmek.</w:t>
            </w:r>
          </w:p>
          <w:p w14:paraId="49F3D213" w14:textId="77777777" w:rsidR="001273EB" w:rsidRPr="001273EB" w:rsidRDefault="001273EB" w:rsidP="001273EB">
            <w:pPr>
              <w:numPr>
                <w:ilvl w:val="0"/>
                <w:numId w:val="1"/>
              </w:numPr>
            </w:pPr>
            <w:r w:rsidRPr="001273EB">
              <w:t xml:space="preserve">Görevini ilgili mevzuatlar, kalite yönetim sistem politika hedefleri ve </w:t>
            </w:r>
            <w:proofErr w:type="gramStart"/>
            <w:r w:rsidRPr="001273EB">
              <w:t>prosedürlerine</w:t>
            </w:r>
            <w:proofErr w:type="gramEnd"/>
            <w:r w:rsidRPr="001273EB">
              <w:t xml:space="preserve"> uygun olarak yürütür. Kalite</w:t>
            </w:r>
            <w:r>
              <w:t xml:space="preserve"> </w:t>
            </w:r>
            <w:r w:rsidRPr="001273EB">
              <w:t>dokümanlarında belirtilen ilave görev ve sorumlulukları yerine getirir. İş güvenliği ile ilgili uyarı ve talimatlara uyar.</w:t>
            </w:r>
          </w:p>
          <w:p w14:paraId="29CEF074" w14:textId="77777777" w:rsidR="001273EB" w:rsidRPr="001273EB" w:rsidRDefault="001273EB" w:rsidP="001273EB">
            <w:pPr>
              <w:numPr>
                <w:ilvl w:val="0"/>
                <w:numId w:val="1"/>
              </w:numPr>
            </w:pPr>
            <w:r w:rsidRPr="001273EB">
              <w:t>Yukarıda verilen görev, yetki ve sorumluluklar yerine getirilirken sorumluluk yetki ve iletişim planında belirtilen birimlerle yatay ve dikey ilişkiler kurarak faaliyetlerini sürdürmek.</w:t>
            </w:r>
          </w:p>
          <w:p w14:paraId="02EB6BE9" w14:textId="77777777" w:rsidR="001273EB" w:rsidRPr="001273EB" w:rsidRDefault="001273EB" w:rsidP="001273EB">
            <w:pPr>
              <w:numPr>
                <w:ilvl w:val="0"/>
                <w:numId w:val="1"/>
              </w:numPr>
            </w:pPr>
            <w:r w:rsidRPr="001273EB">
              <w:t>Yukarıda belirtilen görev ve sorumlulukları gerçekleştirme becerisine sahip olmak.</w:t>
            </w:r>
          </w:p>
          <w:p w14:paraId="68FC5FF4" w14:textId="453DA672" w:rsidR="001273EB" w:rsidRDefault="001273EB" w:rsidP="001273EB">
            <w:pPr>
              <w:numPr>
                <w:ilvl w:val="0"/>
                <w:numId w:val="1"/>
              </w:numPr>
            </w:pPr>
            <w:r w:rsidRPr="001273EB">
              <w:t>Faaliyetlerin gerçekleştirilmesi için gerekli araç ve gereçleri kullanabilmek</w:t>
            </w:r>
            <w:r w:rsidR="004B464A">
              <w:t>.</w:t>
            </w:r>
          </w:p>
        </w:tc>
      </w:tr>
    </w:tbl>
    <w:p w14:paraId="1FC1D1AF" w14:textId="77777777" w:rsidR="001273EB" w:rsidRDefault="001273EB">
      <w:bookmarkStart w:id="0" w:name="_GoBack"/>
      <w:bookmarkEnd w:id="0"/>
    </w:p>
    <w:sectPr w:rsidR="001273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7D1E7" w14:textId="77777777" w:rsidR="009D39D7" w:rsidRDefault="009D39D7" w:rsidP="0057796C">
      <w:pPr>
        <w:spacing w:after="0" w:line="240" w:lineRule="auto"/>
      </w:pPr>
      <w:r>
        <w:separator/>
      </w:r>
    </w:p>
  </w:endnote>
  <w:endnote w:type="continuationSeparator" w:id="0">
    <w:p w14:paraId="29299276" w14:textId="77777777" w:rsidR="009D39D7" w:rsidRDefault="009D39D7" w:rsidP="00577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D2819" w14:textId="77777777" w:rsidR="009D39D7" w:rsidRDefault="009D39D7" w:rsidP="0057796C">
      <w:pPr>
        <w:spacing w:after="0" w:line="240" w:lineRule="auto"/>
      </w:pPr>
      <w:r>
        <w:separator/>
      </w:r>
    </w:p>
  </w:footnote>
  <w:footnote w:type="continuationSeparator" w:id="0">
    <w:p w14:paraId="55C815C2" w14:textId="77777777" w:rsidR="009D39D7" w:rsidRDefault="009D39D7" w:rsidP="00577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098E0A" w14:textId="6D1583E5" w:rsidR="0057796C" w:rsidRDefault="0057796C">
    <w:pPr>
      <w:pStyle w:val="stbilgi"/>
    </w:pPr>
  </w:p>
  <w:tbl>
    <w:tblPr>
      <w:tblStyle w:val="TabloKlavuzu"/>
      <w:tblpPr w:leftFromText="141" w:rightFromText="141" w:horzAnchor="margin" w:tblpXSpec="center" w:tblpY="-360"/>
      <w:tblW w:w="10627" w:type="dxa"/>
      <w:tblLook w:val="04A0" w:firstRow="1" w:lastRow="0" w:firstColumn="1" w:lastColumn="0" w:noHBand="0" w:noVBand="1"/>
    </w:tblPr>
    <w:tblGrid>
      <w:gridCol w:w="2264"/>
      <w:gridCol w:w="5528"/>
      <w:gridCol w:w="2835"/>
    </w:tblGrid>
    <w:tr w:rsidR="0057796C" w14:paraId="0445E507" w14:textId="77777777" w:rsidTr="00392020">
      <w:trPr>
        <w:trHeight w:val="188"/>
      </w:trPr>
      <w:tc>
        <w:tcPr>
          <w:tcW w:w="2264" w:type="dxa"/>
          <w:vMerge w:val="restart"/>
        </w:tcPr>
        <w:p w14:paraId="739B04C0" w14:textId="77777777" w:rsidR="0057796C" w:rsidRDefault="0057796C" w:rsidP="0057796C">
          <w:r>
            <w:rPr>
              <w:noProof/>
              <w:lang w:eastAsia="tr-TR"/>
            </w:rPr>
            <w:drawing>
              <wp:inline distT="0" distB="0" distL="0" distR="0" wp14:anchorId="730A3484" wp14:editId="698D9D05">
                <wp:extent cx="1300515" cy="962025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65" t="-1219" r="13229"/>
                        <a:stretch/>
                      </pic:blipFill>
                      <pic:spPr bwMode="auto">
                        <a:xfrm>
                          <a:off x="0" y="0"/>
                          <a:ext cx="1320902" cy="97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</w:tcPr>
        <w:p w14:paraId="1D1221FA" w14:textId="77777777" w:rsidR="0057796C" w:rsidRPr="001273EB" w:rsidRDefault="0057796C" w:rsidP="0057796C">
          <w:pPr>
            <w:jc w:val="center"/>
            <w:rPr>
              <w:b/>
            </w:rPr>
          </w:pPr>
          <w:r w:rsidRPr="001273EB">
            <w:rPr>
              <w:b/>
            </w:rPr>
            <w:t>T.C</w:t>
          </w:r>
        </w:p>
        <w:p w14:paraId="5BAE40C5" w14:textId="77777777" w:rsidR="0057796C" w:rsidRPr="001273EB" w:rsidRDefault="0057796C" w:rsidP="0057796C">
          <w:pPr>
            <w:jc w:val="center"/>
            <w:rPr>
              <w:b/>
            </w:rPr>
          </w:pPr>
          <w:r w:rsidRPr="001273EB">
            <w:rPr>
              <w:b/>
            </w:rPr>
            <w:t>Kahramanmaraş Sütçü İmam Üniversitesi</w:t>
          </w:r>
        </w:p>
        <w:p w14:paraId="46F7B44F" w14:textId="77777777" w:rsidR="0057796C" w:rsidRDefault="0057796C" w:rsidP="0057796C">
          <w:pPr>
            <w:jc w:val="center"/>
          </w:pPr>
          <w:r w:rsidRPr="001273EB">
            <w:rPr>
              <w:b/>
            </w:rPr>
            <w:t>Ağız ve Diş Sağlığı Eğitim, Uygulama ve Araştırma Merkezi</w:t>
          </w:r>
        </w:p>
      </w:tc>
      <w:tc>
        <w:tcPr>
          <w:tcW w:w="2835" w:type="dxa"/>
        </w:tcPr>
        <w:p w14:paraId="27CD265F" w14:textId="77777777" w:rsidR="0057796C" w:rsidRDefault="0057796C" w:rsidP="0057796C">
          <w:r>
            <w:rPr>
              <w:b/>
            </w:rPr>
            <w:t xml:space="preserve">Doküman Kodu: </w:t>
          </w:r>
          <w:proofErr w:type="gramStart"/>
          <w:r>
            <w:rPr>
              <w:b/>
            </w:rPr>
            <w:t>KKU.YD</w:t>
          </w:r>
          <w:proofErr w:type="gramEnd"/>
          <w:r>
            <w:rPr>
              <w:b/>
            </w:rPr>
            <w:t>.16</w:t>
          </w:r>
        </w:p>
      </w:tc>
    </w:tr>
    <w:tr w:rsidR="0057796C" w14:paraId="202B847F" w14:textId="77777777" w:rsidTr="00392020">
      <w:trPr>
        <w:trHeight w:val="73"/>
      </w:trPr>
      <w:tc>
        <w:tcPr>
          <w:tcW w:w="2264" w:type="dxa"/>
          <w:vMerge/>
        </w:tcPr>
        <w:p w14:paraId="08700135" w14:textId="77777777" w:rsidR="0057796C" w:rsidRDefault="0057796C" w:rsidP="0057796C"/>
      </w:tc>
      <w:tc>
        <w:tcPr>
          <w:tcW w:w="5528" w:type="dxa"/>
          <w:vMerge/>
        </w:tcPr>
        <w:p w14:paraId="4BEB028E" w14:textId="77777777" w:rsidR="0057796C" w:rsidRDefault="0057796C" w:rsidP="0057796C"/>
      </w:tc>
      <w:tc>
        <w:tcPr>
          <w:tcW w:w="2835" w:type="dxa"/>
        </w:tcPr>
        <w:p w14:paraId="11CDD330" w14:textId="77777777" w:rsidR="0057796C" w:rsidRPr="0078440B" w:rsidRDefault="0057796C" w:rsidP="0057796C">
          <w:r w:rsidRPr="004F34A7">
            <w:rPr>
              <w:b/>
            </w:rPr>
            <w:t>Yayın Tarihi: 27.06.2019</w:t>
          </w:r>
        </w:p>
      </w:tc>
    </w:tr>
    <w:tr w:rsidR="0057796C" w14:paraId="3B396535" w14:textId="77777777" w:rsidTr="00392020">
      <w:trPr>
        <w:trHeight w:val="108"/>
      </w:trPr>
      <w:tc>
        <w:tcPr>
          <w:tcW w:w="2264" w:type="dxa"/>
          <w:vMerge/>
        </w:tcPr>
        <w:p w14:paraId="4086CE7C" w14:textId="77777777" w:rsidR="0057796C" w:rsidRDefault="0057796C" w:rsidP="0057796C"/>
      </w:tc>
      <w:tc>
        <w:tcPr>
          <w:tcW w:w="5528" w:type="dxa"/>
          <w:vMerge/>
        </w:tcPr>
        <w:p w14:paraId="0EAC366E" w14:textId="77777777" w:rsidR="0057796C" w:rsidRDefault="0057796C" w:rsidP="0057796C"/>
      </w:tc>
      <w:tc>
        <w:tcPr>
          <w:tcW w:w="2835" w:type="dxa"/>
        </w:tcPr>
        <w:p w14:paraId="7FB0C318" w14:textId="77777777" w:rsidR="0057796C" w:rsidRDefault="0057796C" w:rsidP="0057796C">
          <w:r w:rsidRPr="004F34A7">
            <w:rPr>
              <w:b/>
            </w:rPr>
            <w:t xml:space="preserve">Revizyon Tarihi: </w:t>
          </w:r>
          <w:r>
            <w:rPr>
              <w:b/>
            </w:rPr>
            <w:t>08.05.2025</w:t>
          </w:r>
        </w:p>
      </w:tc>
    </w:tr>
    <w:tr w:rsidR="0057796C" w14:paraId="75E8549A" w14:textId="77777777" w:rsidTr="00392020">
      <w:trPr>
        <w:trHeight w:val="185"/>
      </w:trPr>
      <w:tc>
        <w:tcPr>
          <w:tcW w:w="2264" w:type="dxa"/>
          <w:vMerge/>
        </w:tcPr>
        <w:p w14:paraId="23EC74E7" w14:textId="77777777" w:rsidR="0057796C" w:rsidRDefault="0057796C" w:rsidP="0057796C"/>
      </w:tc>
      <w:tc>
        <w:tcPr>
          <w:tcW w:w="5528" w:type="dxa"/>
          <w:vMerge/>
        </w:tcPr>
        <w:p w14:paraId="414D82CE" w14:textId="77777777" w:rsidR="0057796C" w:rsidRDefault="0057796C" w:rsidP="0057796C"/>
      </w:tc>
      <w:tc>
        <w:tcPr>
          <w:tcW w:w="2835" w:type="dxa"/>
        </w:tcPr>
        <w:p w14:paraId="559FFE37" w14:textId="77777777" w:rsidR="0057796C" w:rsidRDefault="0057796C" w:rsidP="0057796C">
          <w:r w:rsidRPr="004F34A7">
            <w:rPr>
              <w:b/>
            </w:rPr>
            <w:t>Revizyon No: 0</w:t>
          </w:r>
          <w:r>
            <w:rPr>
              <w:b/>
            </w:rPr>
            <w:t>3</w:t>
          </w:r>
        </w:p>
      </w:tc>
    </w:tr>
    <w:tr w:rsidR="0057796C" w14:paraId="437177B5" w14:textId="77777777" w:rsidTr="00392020">
      <w:trPr>
        <w:trHeight w:val="302"/>
      </w:trPr>
      <w:tc>
        <w:tcPr>
          <w:tcW w:w="2264" w:type="dxa"/>
          <w:vMerge/>
        </w:tcPr>
        <w:p w14:paraId="6D0282DE" w14:textId="77777777" w:rsidR="0057796C" w:rsidRPr="00C162A0" w:rsidRDefault="0057796C" w:rsidP="0057796C">
          <w:pPr>
            <w:rPr>
              <w:b/>
              <w:bCs/>
            </w:rPr>
          </w:pPr>
        </w:p>
      </w:tc>
      <w:tc>
        <w:tcPr>
          <w:tcW w:w="8363" w:type="dxa"/>
          <w:gridSpan w:val="2"/>
        </w:tcPr>
        <w:p w14:paraId="14636048" w14:textId="77777777" w:rsidR="0057796C" w:rsidRDefault="0057796C" w:rsidP="0057796C">
          <w:pPr>
            <w:jc w:val="center"/>
          </w:pPr>
          <w:r w:rsidRPr="001273EB">
            <w:rPr>
              <w:b/>
              <w:bCs/>
            </w:rPr>
            <w:t>GÖREV, YETKİ VE SORUMLULUKLAR</w:t>
          </w:r>
        </w:p>
      </w:tc>
    </w:tr>
  </w:tbl>
  <w:p w14:paraId="65D7CC0F" w14:textId="77777777" w:rsidR="0057796C" w:rsidRDefault="0057796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F647F5"/>
    <w:multiLevelType w:val="hybridMultilevel"/>
    <w:tmpl w:val="FC76D7A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B6"/>
    <w:rsid w:val="000C51C3"/>
    <w:rsid w:val="001273EB"/>
    <w:rsid w:val="001705DA"/>
    <w:rsid w:val="003614B8"/>
    <w:rsid w:val="004B464A"/>
    <w:rsid w:val="0057796C"/>
    <w:rsid w:val="0078440B"/>
    <w:rsid w:val="009102BE"/>
    <w:rsid w:val="009B18DF"/>
    <w:rsid w:val="009D39D7"/>
    <w:rsid w:val="00C162A0"/>
    <w:rsid w:val="00F6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5E0A"/>
  <w15:chartTrackingRefBased/>
  <w15:docId w15:val="{F9A5F20E-18A4-418C-9F5D-2ACA5F69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3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273E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77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7796C"/>
  </w:style>
  <w:style w:type="paragraph" w:styleId="Altbilgi">
    <w:name w:val="footer"/>
    <w:basedOn w:val="Normal"/>
    <w:link w:val="AltbilgiChar"/>
    <w:uiPriority w:val="99"/>
    <w:unhideWhenUsed/>
    <w:rsid w:val="00577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77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KSÜ DİŞ</cp:lastModifiedBy>
  <cp:revision>5</cp:revision>
  <dcterms:created xsi:type="dcterms:W3CDTF">2022-03-24T11:39:00Z</dcterms:created>
  <dcterms:modified xsi:type="dcterms:W3CDTF">2025-07-28T14:07:00Z</dcterms:modified>
</cp:coreProperties>
</file>